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1D" w:rsidRPr="00D2071D" w:rsidRDefault="00D2071D" w:rsidP="00D2071D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2071D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28 </w:t>
      </w:r>
    </w:p>
    <w:p w:rsidR="00D2071D" w:rsidRPr="00D2071D" w:rsidRDefault="00D2071D" w:rsidP="00D2071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2071D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режиме оружия и </w:t>
      </w:r>
    </w:p>
    <w:p w:rsidR="00D2071D" w:rsidRPr="00D2071D" w:rsidRDefault="00D2071D" w:rsidP="00D207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071D">
        <w:rPr>
          <w:rFonts w:ascii="Times New Roman" w:hAnsi="Times New Roman" w:cs="Times New Roman"/>
          <w:sz w:val="24"/>
          <w:szCs w:val="24"/>
        </w:rPr>
        <w:t>боеприпасов</w:t>
      </w:r>
      <w:proofErr w:type="spellEnd"/>
      <w:proofErr w:type="gramEnd"/>
      <w:r w:rsidRPr="00D2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71D">
        <w:rPr>
          <w:rFonts w:ascii="Times New Roman" w:hAnsi="Times New Roman" w:cs="Times New Roman"/>
          <w:sz w:val="24"/>
          <w:szCs w:val="24"/>
        </w:rPr>
        <w:t>гражданского</w:t>
      </w:r>
      <w:proofErr w:type="spellEnd"/>
      <w:r w:rsidRPr="00D2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71D">
        <w:rPr>
          <w:rFonts w:ascii="Times New Roman" w:hAnsi="Times New Roman" w:cs="Times New Roman"/>
          <w:sz w:val="24"/>
          <w:szCs w:val="24"/>
        </w:rPr>
        <w:t>назначения</w:t>
      </w:r>
      <w:proofErr w:type="spellEnd"/>
      <w:r w:rsidRPr="00D207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3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880"/>
        <w:gridCol w:w="3060"/>
      </w:tblGrid>
      <w:tr w:rsidR="00D2071D" w:rsidRPr="00D2071D" w:rsidTr="00D2071D">
        <w:trPr>
          <w:trHeight w:val="3025"/>
        </w:trPr>
        <w:tc>
          <w:tcPr>
            <w:tcW w:w="2808" w:type="dxa"/>
            <w:shd w:val="clear" w:color="auto" w:fill="auto"/>
          </w:tcPr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МИНИСТЕРСТВО ВНУТРЕННИХ ДЕЛ</w:t>
            </w: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ИНСПЕКТОРАТ ПОЛИЦИИ</w:t>
            </w: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</w:t>
            </w: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ТАЛОН РАЗРЕШЕНИЯ НА ОРУЖИЕ</w:t>
            </w: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 _____________ 20__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Разрешается 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местонахождение: _______ 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приобрести следующее оружие: ________________ 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действия разрешения  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ПРИМЕЧАНИЕ: Хранится в органе полиции, выдавшем разрешение. 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71D">
              <w:rPr>
                <w:rFonts w:ascii="Times New Roman" w:hAnsi="Times New Roman" w:cs="Times New Roman"/>
                <w:sz w:val="24"/>
                <w:szCs w:val="24"/>
              </w:rPr>
              <w:t>Продлено</w:t>
            </w:r>
            <w:proofErr w:type="spellEnd"/>
            <w:r w:rsidRPr="00D2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7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2071D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  <w:tc>
          <w:tcPr>
            <w:tcW w:w="2880" w:type="dxa"/>
            <w:shd w:val="clear" w:color="auto" w:fill="auto"/>
          </w:tcPr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МИНИСТЕРСТВО ВНУТРЕННИХ ДЕЛ</w:t>
            </w: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ИНСПЕКТОРАТ ПОЛИЦИИ</w:t>
            </w: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</w:t>
            </w: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ДУБЛИКАТ  РАЗРЕШЕНИЯ НА ОРУЖИЕ</w:t>
            </w: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 _____________ 2013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Разрешается 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местонахождение: _______ ________________________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Приобрести следующее оружие: 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действия разрешения  до 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ПРИМЕЧАНИЕ: Возвращается покупателю. При приобретении заполняется на обороте лицензированным юридическим лицом и представляется в орган полиции, выдавший разрешение.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Продлено до 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060" w:type="dxa"/>
            <w:shd w:val="clear" w:color="auto" w:fill="auto"/>
          </w:tcPr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МИНИСТЕРСТВО ВНУТРЕННИХ ДЕЛ</w:t>
            </w: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ИНСПЕКТОРАТ ПОЛИЦИИ</w:t>
            </w: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</w:t>
            </w: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РАЗРЕШЕНИЕ НА ОРУЖИЕ</w:t>
            </w: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 _____________ 2013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Разрешается 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местонахождение: _________ _________________________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приобрести следующее оружие:__________________ 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действия разрешения  до </w:t>
            </w: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______________________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ПРИМЕЧАНИЕ: Хранится у лицензированного юридического лица и заполняется на обороте  в день приобретения оружия.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Продлено до ______________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D2071D" w:rsidRPr="00D2071D" w:rsidRDefault="00D2071D" w:rsidP="00D207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2071D" w:rsidRPr="00D2071D" w:rsidRDefault="00D2071D" w:rsidP="00D20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71D" w:rsidRPr="00D2071D" w:rsidRDefault="00D2071D" w:rsidP="00D2071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7F1BC3" w:rsidRPr="00D2071D" w:rsidRDefault="007F1BC3" w:rsidP="00D2071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F1BC3" w:rsidRPr="00D2071D" w:rsidSect="00D2071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071D"/>
    <w:rsid w:val="007F1BC3"/>
    <w:rsid w:val="00D2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2014-05-07T06:29:00Z</dcterms:created>
  <dcterms:modified xsi:type="dcterms:W3CDTF">2014-05-07T06:30:00Z</dcterms:modified>
</cp:coreProperties>
</file>